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0F2F" w14:textId="77777777" w:rsidR="00073EF4" w:rsidRDefault="00073EF4" w:rsidP="00073EF4">
      <w:pPr>
        <w:pStyle w:val="Default"/>
        <w:jc w:val="center"/>
      </w:pPr>
    </w:p>
    <w:p w14:paraId="628556CA" w14:textId="1D085C9C" w:rsidR="00073EF4" w:rsidRDefault="00073EF4" w:rsidP="00073E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VILLAGE OF HONEOYE FALLS</w:t>
      </w:r>
    </w:p>
    <w:p w14:paraId="305F5F9F" w14:textId="64D5882A" w:rsidR="00073EF4" w:rsidRDefault="00073EF4" w:rsidP="00073E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NOTICE OF PUBLIC HEARING</w:t>
      </w:r>
    </w:p>
    <w:p w14:paraId="55E4213D" w14:textId="6ED595A3" w:rsidR="00073EF4" w:rsidRDefault="00073EF4" w:rsidP="00073E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</w:t>
      </w:r>
    </w:p>
    <w:p w14:paraId="5354334D" w14:textId="6040EB1C" w:rsidR="00073EF4" w:rsidRDefault="00073EF4" w:rsidP="00073EF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LOCAL LAW #5</w:t>
      </w:r>
    </w:p>
    <w:p w14:paraId="23857424" w14:textId="5CBCD56A" w:rsidR="00073EF4" w:rsidRDefault="00073EF4" w:rsidP="00073EF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ADMINISTRATION AND ENFORCEMENT OF THE NEW YORK STATE UNIFORM FIRE PREVENTION AND BUILDING CODE</w:t>
      </w:r>
    </w:p>
    <w:p w14:paraId="1BDE09A4" w14:textId="30249DF7" w:rsidR="00073EF4" w:rsidRDefault="00073EF4" w:rsidP="00073EF4">
      <w:pPr>
        <w:pStyle w:val="Default"/>
        <w:rPr>
          <w:b/>
          <w:bCs/>
          <w:sz w:val="23"/>
          <w:szCs w:val="23"/>
        </w:rPr>
      </w:pPr>
    </w:p>
    <w:p w14:paraId="07CCC7DA" w14:textId="561BB5BC" w:rsidR="00073EF4" w:rsidRDefault="00073EF4" w:rsidP="00073EF4">
      <w:pPr>
        <w:pStyle w:val="Default"/>
        <w:rPr>
          <w:b/>
          <w:bCs/>
          <w:sz w:val="23"/>
          <w:szCs w:val="23"/>
        </w:rPr>
      </w:pPr>
    </w:p>
    <w:p w14:paraId="0017C857" w14:textId="77777777" w:rsidR="00073EF4" w:rsidRDefault="00073EF4" w:rsidP="00073EF4">
      <w:pPr>
        <w:pStyle w:val="Default"/>
        <w:rPr>
          <w:sz w:val="23"/>
          <w:szCs w:val="23"/>
        </w:rPr>
      </w:pPr>
    </w:p>
    <w:p w14:paraId="34639C34" w14:textId="7AC53C3F" w:rsidR="00073EF4" w:rsidRDefault="00073EF4" w:rsidP="00073E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PUBLIC NOTICE </w:t>
      </w:r>
      <w:r>
        <w:rPr>
          <w:sz w:val="23"/>
          <w:szCs w:val="23"/>
        </w:rPr>
        <w:t>is hereby given that there has been presented and received by the Village Board of Trustees, a</w:t>
      </w:r>
      <w:r>
        <w:rPr>
          <w:sz w:val="23"/>
          <w:szCs w:val="23"/>
        </w:rPr>
        <w:t xml:space="preserve"> local law which will repeal the existing Chapter 70 and replace it with the new version of 19NYCRR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Administration and Enforcement of the Uniform Fire Prevention and Building Code in the Village of Honeoye Falls.</w:t>
      </w:r>
    </w:p>
    <w:p w14:paraId="064AEB70" w14:textId="77777777" w:rsidR="00073EF4" w:rsidRDefault="00073EF4" w:rsidP="00073EF4">
      <w:pPr>
        <w:pStyle w:val="Default"/>
        <w:rPr>
          <w:sz w:val="23"/>
          <w:szCs w:val="23"/>
        </w:rPr>
      </w:pPr>
    </w:p>
    <w:p w14:paraId="6C6C450A" w14:textId="45B7BC0B" w:rsidR="00073EF4" w:rsidRDefault="00073EF4" w:rsidP="00073E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Therefore, pursuant to </w:t>
      </w:r>
      <w:r>
        <w:rPr>
          <w:sz w:val="23"/>
          <w:szCs w:val="23"/>
        </w:rPr>
        <w:t>statute, The</w:t>
      </w:r>
      <w:r>
        <w:rPr>
          <w:sz w:val="23"/>
          <w:szCs w:val="23"/>
        </w:rPr>
        <w:t xml:space="preserve"> Board of Trustees of the Village of Honeoye Falls shall hold a Public Hearing on </w:t>
      </w:r>
      <w:r>
        <w:rPr>
          <w:sz w:val="23"/>
          <w:szCs w:val="23"/>
        </w:rPr>
        <w:t xml:space="preserve">December 19, 2022 at the </w:t>
      </w:r>
      <w:r>
        <w:rPr>
          <w:sz w:val="23"/>
          <w:szCs w:val="23"/>
        </w:rPr>
        <w:t>Village Hall, 5 East St. Honeoye Falls at 7:</w:t>
      </w:r>
      <w:r>
        <w:rPr>
          <w:sz w:val="23"/>
          <w:szCs w:val="23"/>
        </w:rPr>
        <w:t>30</w:t>
      </w:r>
      <w:r>
        <w:rPr>
          <w:sz w:val="23"/>
          <w:szCs w:val="23"/>
        </w:rPr>
        <w:t xml:space="preserve"> pm</w:t>
      </w:r>
      <w:r>
        <w:rPr>
          <w:sz w:val="23"/>
          <w:szCs w:val="23"/>
        </w:rPr>
        <w:t xml:space="preserve">. at which time all persons interested will be heard. Copies of the proposed law can be obtained and reviewed at the Village Office, 5 East St, Honeoye Falls, NY </w:t>
      </w:r>
    </w:p>
    <w:p w14:paraId="6A18FEBA" w14:textId="77777777" w:rsidR="00073EF4" w:rsidRDefault="00073EF4" w:rsidP="00073EF4">
      <w:pPr>
        <w:pStyle w:val="Default"/>
        <w:rPr>
          <w:sz w:val="23"/>
          <w:szCs w:val="23"/>
        </w:rPr>
      </w:pPr>
    </w:p>
    <w:p w14:paraId="10A17BC9" w14:textId="6A6B2555" w:rsidR="00073EF4" w:rsidRDefault="00073EF4" w:rsidP="00073E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Dated: </w:t>
      </w:r>
      <w:r>
        <w:rPr>
          <w:sz w:val="23"/>
          <w:szCs w:val="23"/>
        </w:rPr>
        <w:t>December 1, 2022</w:t>
      </w:r>
    </w:p>
    <w:p w14:paraId="1E1677E8" w14:textId="77777777" w:rsidR="00073EF4" w:rsidRDefault="00073EF4" w:rsidP="00073E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 ORDER OF THE BOARD OF TRUSTEES OF THE VILLAGE OF HONEOYE FALLS </w:t>
      </w:r>
    </w:p>
    <w:p w14:paraId="5F02C75C" w14:textId="77777777" w:rsidR="00073EF4" w:rsidRDefault="00073EF4" w:rsidP="00073E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Gina Hurley </w:t>
      </w:r>
    </w:p>
    <w:p w14:paraId="127E3522" w14:textId="08A70A96" w:rsidR="001D14EE" w:rsidRDefault="00073EF4" w:rsidP="00073EF4">
      <w:r>
        <w:rPr>
          <w:sz w:val="23"/>
          <w:szCs w:val="23"/>
        </w:rPr>
        <w:t>Clerk Treasurer</w:t>
      </w:r>
    </w:p>
    <w:sectPr w:rsidR="001D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F4"/>
    <w:rsid w:val="00073EF4"/>
    <w:rsid w:val="001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45A0"/>
  <w15:chartTrackingRefBased/>
  <w15:docId w15:val="{B7C5F7CB-966F-4E35-B461-885652AA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3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M. Hurley</dc:creator>
  <cp:keywords/>
  <dc:description/>
  <cp:lastModifiedBy>Gina M. Hurley</cp:lastModifiedBy>
  <cp:revision>1</cp:revision>
  <dcterms:created xsi:type="dcterms:W3CDTF">2022-11-30T19:57:00Z</dcterms:created>
  <dcterms:modified xsi:type="dcterms:W3CDTF">2022-11-30T20:10:00Z</dcterms:modified>
</cp:coreProperties>
</file>